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5C08" w14:textId="77777777" w:rsidR="0055735F" w:rsidRPr="007C052D" w:rsidRDefault="0055735F" w:rsidP="007C052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it-IT"/>
        </w:rPr>
      </w:pPr>
      <w:r w:rsidRPr="007C052D">
        <w:rPr>
          <w:rFonts w:ascii="Times New Roman" w:eastAsia="Times New Roman" w:hAnsi="Times New Roman" w:cs="Times New Roman"/>
          <w:color w:val="000000"/>
          <w:sz w:val="32"/>
          <w:szCs w:val="28"/>
          <w:lang w:eastAsia="it-IT"/>
        </w:rPr>
        <w:t>Pagamenti dell’amministrazione</w:t>
      </w:r>
    </w:p>
    <w:p w14:paraId="4E5399CA" w14:textId="77777777" w:rsidR="0055735F" w:rsidRPr="007C052D" w:rsidRDefault="0055735F" w:rsidP="007C052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it-IT"/>
        </w:rPr>
      </w:pPr>
      <w:r w:rsidRPr="007C052D">
        <w:rPr>
          <w:rFonts w:ascii="Times New Roman" w:eastAsia="Times New Roman" w:hAnsi="Times New Roman" w:cs="Times New Roman"/>
          <w:color w:val="000000"/>
          <w:sz w:val="32"/>
          <w:szCs w:val="28"/>
          <w:lang w:eastAsia="it-IT"/>
        </w:rPr>
        <w:t>Dati sui pagamenti</w:t>
      </w:r>
    </w:p>
    <w:p w14:paraId="783FB006" w14:textId="77777777" w:rsidR="0055735F" w:rsidRDefault="0055735F" w:rsidP="007C05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</w:pPr>
      <w:r w:rsidRPr="007C052D"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  <w:t>(co</w:t>
      </w:r>
      <w:r w:rsidR="00CC7943"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  <w:t>.</w:t>
      </w:r>
      <w:r w:rsidRPr="007C052D"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  <w:t xml:space="preserve"> 2, art.4 bis. D.lgs. 33/2013)</w:t>
      </w:r>
    </w:p>
    <w:p w14:paraId="3E50C79F" w14:textId="77777777" w:rsidR="00CC7943" w:rsidRPr="00BC67DF" w:rsidRDefault="00CC7943" w:rsidP="007C05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14:paraId="3C06F8E7" w14:textId="77777777" w:rsidR="00CC7943" w:rsidRPr="00BC67DF" w:rsidRDefault="00CC7943" w:rsidP="007C05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CC7943" w14:paraId="5AD177C5" w14:textId="77777777" w:rsidTr="00350DCB">
        <w:tc>
          <w:tcPr>
            <w:tcW w:w="4759" w:type="dxa"/>
            <w:shd w:val="clear" w:color="auto" w:fill="DEEAF6" w:themeFill="accent1" w:themeFillTint="33"/>
          </w:tcPr>
          <w:p w14:paraId="72877D19" w14:textId="77777777" w:rsidR="00CC7943" w:rsidRDefault="00CC7943" w:rsidP="007C0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Sezione</w:t>
            </w:r>
          </w:p>
        </w:tc>
        <w:tc>
          <w:tcPr>
            <w:tcW w:w="4759" w:type="dxa"/>
            <w:shd w:val="clear" w:color="auto" w:fill="DEEAF6" w:themeFill="accent1" w:themeFillTint="33"/>
          </w:tcPr>
          <w:p w14:paraId="52D7175A" w14:textId="77777777" w:rsidR="00CC7943" w:rsidRDefault="00CC7943" w:rsidP="007C0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Aggiornamento</w:t>
            </w:r>
          </w:p>
        </w:tc>
        <w:tc>
          <w:tcPr>
            <w:tcW w:w="4759" w:type="dxa"/>
            <w:shd w:val="clear" w:color="auto" w:fill="DEEAF6" w:themeFill="accent1" w:themeFillTint="33"/>
          </w:tcPr>
          <w:p w14:paraId="20A7A77F" w14:textId="77777777" w:rsidR="00CC7943" w:rsidRDefault="00CC7943" w:rsidP="007C0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Rif. normativi</w:t>
            </w:r>
          </w:p>
        </w:tc>
      </w:tr>
      <w:tr w:rsidR="00CC7943" w:rsidRPr="00350DCB" w14:paraId="4D92E760" w14:textId="77777777" w:rsidTr="00350DCB">
        <w:tc>
          <w:tcPr>
            <w:tcW w:w="4759" w:type="dxa"/>
            <w:vAlign w:val="center"/>
          </w:tcPr>
          <w:p w14:paraId="30ECA918" w14:textId="77777777" w:rsidR="00CC7943" w:rsidRPr="00350DCB" w:rsidRDefault="00CC7943" w:rsidP="00350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 w:rsidRPr="00350DCB">
              <w:rPr>
                <w:rFonts w:ascii="Times New Roman" w:hAnsi="Times New Roman" w:cs="Times New Roman"/>
              </w:rPr>
              <w:t>Dati sui pagamenti (Rif. Dati identificativi del pagamento)</w:t>
            </w:r>
          </w:p>
        </w:tc>
        <w:tc>
          <w:tcPr>
            <w:tcW w:w="4759" w:type="dxa"/>
            <w:vAlign w:val="center"/>
          </w:tcPr>
          <w:p w14:paraId="021FC01C" w14:textId="77777777" w:rsidR="00CC7943" w:rsidRPr="00350DCB" w:rsidRDefault="00CC7943" w:rsidP="0035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 w:rsidRPr="00350DCB">
              <w:rPr>
                <w:rFonts w:ascii="Times New Roman" w:hAnsi="Times New Roman" w:cs="Times New Roman"/>
              </w:rPr>
              <w:t>Trimestrale</w:t>
            </w:r>
          </w:p>
        </w:tc>
        <w:tc>
          <w:tcPr>
            <w:tcW w:w="4759" w:type="dxa"/>
            <w:vAlign w:val="center"/>
          </w:tcPr>
          <w:p w14:paraId="1719A31A" w14:textId="77777777" w:rsidR="00CC7943" w:rsidRPr="00350DCB" w:rsidRDefault="00350DCB" w:rsidP="0035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 w:rsidRPr="00350DCB">
              <w:rPr>
                <w:rFonts w:ascii="Times New Roman" w:hAnsi="Times New Roman" w:cs="Times New Roman"/>
              </w:rPr>
              <w:t>A</w:t>
            </w:r>
            <w:r w:rsidR="00CC7943" w:rsidRPr="00350DCB">
              <w:rPr>
                <w:rFonts w:ascii="Times New Roman" w:hAnsi="Times New Roman" w:cs="Times New Roman"/>
              </w:rPr>
              <w:t>rt. 4-bis, c. 2, d.lgs. n. 33/2013</w:t>
            </w:r>
          </w:p>
        </w:tc>
      </w:tr>
    </w:tbl>
    <w:p w14:paraId="17C330EF" w14:textId="77777777" w:rsidR="0055735F" w:rsidRDefault="0055735F" w:rsidP="00557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14:paraId="3638F93F" w14:textId="77777777" w:rsidR="00D757E1" w:rsidRDefault="00D757E1" w:rsidP="00557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D757E1" w14:paraId="6CB642EA" w14:textId="77777777" w:rsidTr="00D757E1">
        <w:tc>
          <w:tcPr>
            <w:tcW w:w="14277" w:type="dxa"/>
            <w:shd w:val="clear" w:color="auto" w:fill="DEEAF6" w:themeFill="accent1" w:themeFillTint="33"/>
          </w:tcPr>
          <w:p w14:paraId="42BEB71C" w14:textId="77777777" w:rsidR="00D757E1" w:rsidRPr="00D757E1" w:rsidRDefault="00D757E1" w:rsidP="00D757E1">
            <w:pPr>
              <w:jc w:val="center"/>
              <w:rPr>
                <w:rFonts w:ascii="Times New Roman" w:hAnsi="Times New Roman" w:cs="Times New Roman"/>
              </w:rPr>
            </w:pPr>
            <w:r w:rsidRPr="00D757E1">
              <w:rPr>
                <w:rFonts w:ascii="Times New Roman" w:hAnsi="Times New Roman" w:cs="Times New Roman"/>
              </w:rPr>
              <w:t>Dati identificativi del pagamento</w:t>
            </w:r>
          </w:p>
          <w:p w14:paraId="2983831E" w14:textId="77777777" w:rsidR="00D757E1" w:rsidRPr="00D757E1" w:rsidRDefault="00D757E1" w:rsidP="00D757E1">
            <w:pPr>
              <w:jc w:val="both"/>
              <w:rPr>
                <w:rFonts w:ascii="Times New Roman" w:hAnsi="Times New Roman" w:cs="Times New Roman"/>
              </w:rPr>
            </w:pPr>
            <w:r w:rsidRPr="00D757E1">
              <w:rPr>
                <w:rFonts w:ascii="Times New Roman" w:hAnsi="Times New Roman" w:cs="Times New Roman"/>
              </w:rPr>
              <w:t xml:space="preserve">N.B. </w:t>
            </w:r>
          </w:p>
          <w:p w14:paraId="3549D67D" w14:textId="77777777" w:rsidR="00D757E1" w:rsidRPr="00D757E1" w:rsidRDefault="00D757E1" w:rsidP="00D757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it-IT"/>
              </w:rPr>
            </w:pPr>
            <w:r w:rsidRPr="00D757E1">
              <w:rPr>
                <w:rFonts w:ascii="Times New Roman" w:hAnsi="Times New Roman" w:cs="Times New Roman"/>
              </w:rPr>
              <w:t>Non sono oggetto di pubblicazione i pagamenti effettuati per sovvenzioni, contributi, sussidi, ausili finanziari e vantaggi economici pubblicati ai sensi degli artt. 26 e 27 del d.lgs. n. 33/2013. Si ricorda che da tali vantaggi economici sono esclusi quelli di importo inferiore a 1000 euro nell’anno solare</w:t>
            </w:r>
          </w:p>
        </w:tc>
      </w:tr>
    </w:tbl>
    <w:p w14:paraId="2731EC1E" w14:textId="77777777" w:rsidR="00D757E1" w:rsidRPr="00D757E1" w:rsidRDefault="00D757E1" w:rsidP="00557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358A8FA6" w14:textId="4BEFC0FE" w:rsidR="007C052D" w:rsidRPr="007C052D" w:rsidRDefault="005F262C" w:rsidP="007C0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Ambito temporale di riferimento: </w:t>
      </w:r>
      <w:r w:rsidR="009E6E5C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Anno di riferimento del pagamento</w:t>
      </w:r>
    </w:p>
    <w:p w14:paraId="1FB59F82" w14:textId="697E00E6" w:rsidR="007C052D" w:rsidRPr="007C052D" w:rsidRDefault="005F262C" w:rsidP="007C0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Ambito temporale di riferimento: </w:t>
      </w:r>
      <w:r w:rsidR="009E6E5C">
        <w:rPr>
          <w:rFonts w:ascii="Times New Roman" w:eastAsia="Times New Roman" w:hAnsi="Times New Roman" w:cs="Times New Roman"/>
          <w:color w:val="000000"/>
          <w:sz w:val="24"/>
          <w:lang w:eastAsia="it-IT"/>
        </w:rPr>
        <w:t>Trimestre (1, 2, 3, 4 trimestre dell’anno di riferimento)</w:t>
      </w:r>
    </w:p>
    <w:p w14:paraId="15B50DA7" w14:textId="77777777" w:rsidR="007C052D" w:rsidRPr="00D757E1" w:rsidRDefault="007C052D" w:rsidP="007C0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544"/>
        <w:gridCol w:w="4217"/>
      </w:tblGrid>
      <w:tr w:rsidR="007C052D" w14:paraId="3F26DB5D" w14:textId="77777777" w:rsidTr="00350DCB">
        <w:tc>
          <w:tcPr>
            <w:tcW w:w="6516" w:type="dxa"/>
            <w:gridSpan w:val="2"/>
            <w:shd w:val="clear" w:color="auto" w:fill="DEEAF6" w:themeFill="accent1" w:themeFillTint="33"/>
            <w:vAlign w:val="center"/>
          </w:tcPr>
          <w:p w14:paraId="5DD987D3" w14:textId="77777777" w:rsidR="007C052D" w:rsidRDefault="007C052D" w:rsidP="007C05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CATEGORIA</w:t>
            </w:r>
            <w:r w:rsidR="00577B5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SPESA</w:t>
            </w:r>
          </w:p>
        </w:tc>
        <w:tc>
          <w:tcPr>
            <w:tcW w:w="3544" w:type="dxa"/>
            <w:vMerge w:val="restart"/>
            <w:shd w:val="clear" w:color="auto" w:fill="DEEAF6" w:themeFill="accent1" w:themeFillTint="33"/>
            <w:vAlign w:val="center"/>
          </w:tcPr>
          <w:p w14:paraId="7D3C806A" w14:textId="7E28F71F" w:rsidR="007C052D" w:rsidRDefault="007C052D" w:rsidP="007C05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IMPORTO</w:t>
            </w:r>
          </w:p>
        </w:tc>
        <w:tc>
          <w:tcPr>
            <w:tcW w:w="4217" w:type="dxa"/>
            <w:vMerge w:val="restart"/>
            <w:shd w:val="clear" w:color="auto" w:fill="DEEAF6" w:themeFill="accent1" w:themeFillTint="33"/>
            <w:vAlign w:val="center"/>
          </w:tcPr>
          <w:p w14:paraId="15176FC0" w14:textId="37E7BE41" w:rsidR="007C052D" w:rsidRDefault="007C052D" w:rsidP="007C05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BENEFICIARIO</w:t>
            </w:r>
          </w:p>
        </w:tc>
      </w:tr>
      <w:tr w:rsidR="007C052D" w14:paraId="7C5E69CC" w14:textId="77777777" w:rsidTr="00584F55">
        <w:tc>
          <w:tcPr>
            <w:tcW w:w="3256" w:type="dxa"/>
            <w:shd w:val="clear" w:color="auto" w:fill="DEEAF6" w:themeFill="accent1" w:themeFillTint="33"/>
            <w:vAlign w:val="center"/>
          </w:tcPr>
          <w:p w14:paraId="50BA449E" w14:textId="77777777" w:rsidR="007C052D" w:rsidRDefault="007C052D" w:rsidP="007C05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Uscite correnti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14:paraId="14E74654" w14:textId="77777777" w:rsidR="007C052D" w:rsidRDefault="007C052D" w:rsidP="007C05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Uscite in conto capitale</w:t>
            </w:r>
          </w:p>
        </w:tc>
        <w:tc>
          <w:tcPr>
            <w:tcW w:w="3544" w:type="dxa"/>
            <w:vMerge/>
            <w:shd w:val="clear" w:color="auto" w:fill="DEEAF6" w:themeFill="accent1" w:themeFillTint="33"/>
          </w:tcPr>
          <w:p w14:paraId="0781D1B2" w14:textId="77777777" w:rsidR="007C052D" w:rsidRDefault="007C052D" w:rsidP="0055735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217" w:type="dxa"/>
            <w:vMerge/>
          </w:tcPr>
          <w:p w14:paraId="1A565097" w14:textId="77777777" w:rsidR="007C052D" w:rsidRDefault="007C052D" w:rsidP="0055735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C052D" w14:paraId="51A742F0" w14:textId="77777777" w:rsidTr="00491F37">
        <w:trPr>
          <w:trHeight w:val="3256"/>
        </w:trPr>
        <w:tc>
          <w:tcPr>
            <w:tcW w:w="3256" w:type="dxa"/>
          </w:tcPr>
          <w:p w14:paraId="652E3C21" w14:textId="77777777" w:rsidR="00491F37" w:rsidRDefault="00491F37" w:rsidP="00491F37">
            <w:pPr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</w:p>
          <w:p w14:paraId="4D0DB91C" w14:textId="40DC7982" w:rsidR="00577B5A" w:rsidRPr="00577B5A" w:rsidRDefault="00577B5A" w:rsidP="00491F37">
            <w:pPr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  <w:r w:rsidRPr="00577B5A"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  <w:t>Valori possibili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  <w:t>:</w:t>
            </w:r>
          </w:p>
          <w:p w14:paraId="228346B5" w14:textId="77777777" w:rsidR="007C052D" w:rsidRPr="005F262C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F262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Acquisto di beni e di servizi</w:t>
            </w:r>
          </w:p>
          <w:p w14:paraId="213C57EF" w14:textId="77777777" w:rsidR="007C052D" w:rsidRPr="005F262C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F262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Contributi in conto esercizio</w:t>
            </w:r>
          </w:p>
          <w:p w14:paraId="23063EEC" w14:textId="77777777" w:rsidR="007C052D" w:rsidRPr="005F262C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F262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Interessi passivi</w:t>
            </w:r>
          </w:p>
          <w:p w14:paraId="41A8A812" w14:textId="77777777" w:rsidR="007C052D" w:rsidRPr="005F262C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F262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Altre spese per attività finanziarie</w:t>
            </w:r>
          </w:p>
          <w:p w14:paraId="7E448730" w14:textId="77777777" w:rsidR="007C052D" w:rsidRPr="005F262C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F262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Altre spese correnti</w:t>
            </w:r>
          </w:p>
        </w:tc>
        <w:tc>
          <w:tcPr>
            <w:tcW w:w="3260" w:type="dxa"/>
          </w:tcPr>
          <w:p w14:paraId="6C61518E" w14:textId="77777777" w:rsidR="00491F37" w:rsidRDefault="00491F37" w:rsidP="00491F37">
            <w:pPr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</w:p>
          <w:p w14:paraId="642EDD6D" w14:textId="39C597E7" w:rsidR="00577B5A" w:rsidRPr="00577B5A" w:rsidRDefault="00577B5A" w:rsidP="00491F37">
            <w:pPr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  <w:r w:rsidRPr="00577B5A"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  <w:t>Valori possibili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  <w:t>:</w:t>
            </w:r>
          </w:p>
          <w:p w14:paraId="74F1858C" w14:textId="77777777" w:rsidR="007C052D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Investimenti in beni materiali</w:t>
            </w:r>
          </w:p>
          <w:p w14:paraId="709D3BBA" w14:textId="77777777" w:rsidR="007C052D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Investimenti in beni immateriali</w:t>
            </w:r>
          </w:p>
          <w:p w14:paraId="5B092FC0" w14:textId="77777777" w:rsidR="007C052D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Investimenti in attività finanziarie</w:t>
            </w:r>
          </w:p>
          <w:p w14:paraId="0A79C939" w14:textId="77777777" w:rsidR="007C052D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Contributi in conto capitale</w:t>
            </w:r>
          </w:p>
          <w:p w14:paraId="7D293578" w14:textId="77777777" w:rsidR="007C052D" w:rsidRDefault="007C052D" w:rsidP="00491F37">
            <w:pPr>
              <w:pStyle w:val="Paragrafoelenco"/>
              <w:numPr>
                <w:ilvl w:val="0"/>
                <w:numId w:val="1"/>
              </w:numPr>
              <w:ind w:left="313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Altre spese in conto capitale</w:t>
            </w:r>
          </w:p>
        </w:tc>
        <w:tc>
          <w:tcPr>
            <w:tcW w:w="3544" w:type="dxa"/>
          </w:tcPr>
          <w:p w14:paraId="6CAF2317" w14:textId="77777777" w:rsidR="00491F37" w:rsidRDefault="00491F37" w:rsidP="00491F3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C4315B9" w14:textId="6C82B037" w:rsidR="007C052D" w:rsidRDefault="007C052D" w:rsidP="00491F3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Importo del singolo pagamento per il trimestre di riferimento per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singolo beneficiario</w:t>
            </w:r>
          </w:p>
          <w:p w14:paraId="22A1ECD3" w14:textId="1821218A" w:rsidR="009E6E5C" w:rsidRPr="009E6E5C" w:rsidRDefault="009E6E5C" w:rsidP="00491F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582EB176" w14:textId="77777777" w:rsidR="00E80D29" w:rsidRDefault="009E6E5C" w:rsidP="00491F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Formato:</w:t>
            </w:r>
          </w:p>
          <w:p w14:paraId="70C03B72" w14:textId="31D22A0F" w:rsidR="00E80D29" w:rsidRDefault="009E6E5C" w:rsidP="00345055">
            <w:pPr>
              <w:pStyle w:val="Paragrafoelenco"/>
              <w:numPr>
                <w:ilvl w:val="0"/>
                <w:numId w:val="1"/>
              </w:numPr>
              <w:ind w:left="244" w:hanging="2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Decimale con separatore "," per le 2 cifre decimali</w:t>
            </w:r>
            <w:r w:rsidR="00E8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30F52B6A" w14:textId="2A0F1621" w:rsidR="009E6E5C" w:rsidRPr="00345055" w:rsidRDefault="00E80D29" w:rsidP="00345055">
            <w:pPr>
              <w:pStyle w:val="Paragrafoelenco"/>
              <w:numPr>
                <w:ilvl w:val="0"/>
                <w:numId w:val="1"/>
              </w:numPr>
              <w:ind w:left="244" w:hanging="2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345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Separatore </w:t>
            </w:r>
            <w:r w:rsidR="009E6E5C" w:rsidRPr="00345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"." per le migliaia.</w:t>
            </w:r>
          </w:p>
        </w:tc>
        <w:tc>
          <w:tcPr>
            <w:tcW w:w="4217" w:type="dxa"/>
          </w:tcPr>
          <w:p w14:paraId="1FD72AE8" w14:textId="77777777" w:rsidR="00491F37" w:rsidRDefault="00491F37" w:rsidP="00491F37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488F4DDC" w14:textId="15E225F7" w:rsidR="007C052D" w:rsidRDefault="007C052D" w:rsidP="00491F37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B64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Beneficiario del pagamento</w:t>
            </w:r>
          </w:p>
          <w:p w14:paraId="3CAACE48" w14:textId="77777777" w:rsidR="007C052D" w:rsidRPr="009E6E5C" w:rsidRDefault="007C052D" w:rsidP="00491F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58F22C7C" w14:textId="77777777" w:rsidR="00E80D29" w:rsidRDefault="009E6E5C" w:rsidP="00491F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Formato:</w:t>
            </w:r>
          </w:p>
          <w:p w14:paraId="76418166" w14:textId="17C39F58" w:rsidR="009E6E5C" w:rsidRPr="009E6E5C" w:rsidRDefault="009E6E5C" w:rsidP="00491F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Codice fiscale di 11 cifre, se persona giuridica.</w:t>
            </w:r>
            <w:r w:rsidR="00E8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In alternativa</w:t>
            </w:r>
            <w:r w:rsidR="00182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,</w:t>
            </w:r>
            <w:r w:rsidR="00E8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691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opzione vincolata con valore “Soggetto privato”.</w:t>
            </w:r>
          </w:p>
          <w:p w14:paraId="187D4ABA" w14:textId="77777777" w:rsidR="009E6E5C" w:rsidRDefault="009E6E5C" w:rsidP="00491F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729011A3" w14:textId="77777777" w:rsidR="009E6E5C" w:rsidRDefault="009E6E5C" w:rsidP="00491F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7FB8866E" w14:textId="37FAFC03" w:rsidR="005F262C" w:rsidRPr="009E6E5C" w:rsidRDefault="007C052D" w:rsidP="00491F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N.B.</w:t>
            </w:r>
            <w:r w:rsidR="009E6E5C"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:</w:t>
            </w:r>
          </w:p>
          <w:p w14:paraId="7DF8D0B6" w14:textId="77777777" w:rsidR="007C052D" w:rsidRDefault="007C052D" w:rsidP="00491F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Laddove i destinatari dei pagamenti di cui all’art. 4-bis siano persone fisiche, le amministrazioni hanno cura di </w:t>
            </w:r>
            <w:r w:rsidRPr="009E6E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non</w:t>
            </w:r>
            <w:r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pubblicare i nominativi dei beneficiari, utilizzando adeguate soluzioni tecniche per oscurare i dati identificativi, ad esempio, sostituendo il </w:t>
            </w:r>
            <w:r w:rsidR="00662ECD"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</w:t>
            </w:r>
            <w:r w:rsidRPr="009E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ominativo con l’espressione “Soggetto privato” oppure con l’inserimento di “omissis”, etc.</w:t>
            </w:r>
          </w:p>
          <w:p w14:paraId="650A27D7" w14:textId="3B7476A8" w:rsidR="00E80D29" w:rsidRDefault="00E80D29" w:rsidP="00491F3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315D8C8D" w14:textId="71731D21" w:rsidR="00534106" w:rsidRPr="00BC67DF" w:rsidRDefault="00534106" w:rsidP="00BC6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it-IT"/>
        </w:rPr>
      </w:pPr>
    </w:p>
    <w:sectPr w:rsidR="00534106" w:rsidRPr="00BC67DF" w:rsidSect="007C052D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971"/>
    <w:multiLevelType w:val="hybridMultilevel"/>
    <w:tmpl w:val="8BEEB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05"/>
    <w:rsid w:val="00034FBB"/>
    <w:rsid w:val="000F0E2D"/>
    <w:rsid w:val="00182E10"/>
    <w:rsid w:val="002A5C16"/>
    <w:rsid w:val="00345055"/>
    <w:rsid w:val="00350DCB"/>
    <w:rsid w:val="00491F37"/>
    <w:rsid w:val="004C5585"/>
    <w:rsid w:val="00534106"/>
    <w:rsid w:val="0055735F"/>
    <w:rsid w:val="00577B5A"/>
    <w:rsid w:val="00584F55"/>
    <w:rsid w:val="005F262C"/>
    <w:rsid w:val="00662ECD"/>
    <w:rsid w:val="00691CAC"/>
    <w:rsid w:val="006E3BAD"/>
    <w:rsid w:val="007C052D"/>
    <w:rsid w:val="00816F82"/>
    <w:rsid w:val="009E5589"/>
    <w:rsid w:val="009E6E5C"/>
    <w:rsid w:val="00A47676"/>
    <w:rsid w:val="00B71826"/>
    <w:rsid w:val="00BC67DF"/>
    <w:rsid w:val="00C90DFA"/>
    <w:rsid w:val="00CC7943"/>
    <w:rsid w:val="00D757E1"/>
    <w:rsid w:val="00D938CC"/>
    <w:rsid w:val="00E80D29"/>
    <w:rsid w:val="00EB6405"/>
    <w:rsid w:val="00F0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018F"/>
  <w15:chartTrackingRefBased/>
  <w15:docId w15:val="{388766FF-D38D-4B00-BAD6-3252D92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Carradori, Lgt.C.S. Amedeo Enrico - BILANDIFE</dc:creator>
  <cp:keywords/>
  <dc:description/>
  <cp:lastModifiedBy>De Tommaso, Lgt. Francesco - SSRPCT</cp:lastModifiedBy>
  <cp:revision>11</cp:revision>
  <dcterms:created xsi:type="dcterms:W3CDTF">2025-02-27T08:21:00Z</dcterms:created>
  <dcterms:modified xsi:type="dcterms:W3CDTF">2025-05-29T11:02:00Z</dcterms:modified>
</cp:coreProperties>
</file>